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A90331">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45552206"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7C222C">
        <w:rPr>
          <w:rFonts w:ascii="Tahoma" w:hAnsi="Tahoma" w:cs="Tahoma"/>
          <w:b/>
          <w:sz w:val="24"/>
          <w:szCs w:val="24"/>
        </w:rPr>
        <w:t>Otto</w:t>
      </w:r>
      <w:r w:rsidR="008D2EB0">
        <w:rPr>
          <w:rFonts w:ascii="Tahoma" w:hAnsi="Tahoma" w:cs="Tahoma"/>
          <w:b/>
          <w:sz w:val="24"/>
          <w:szCs w:val="24"/>
        </w:rPr>
        <w:t>bre</w:t>
      </w:r>
      <w:r w:rsidR="008A03A5">
        <w:rPr>
          <w:rFonts w:ascii="Tahoma" w:hAnsi="Tahoma" w:cs="Tahoma"/>
          <w:b/>
          <w:sz w:val="24"/>
          <w:szCs w:val="24"/>
        </w:rPr>
        <w:t xml:space="preserve">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7C222C" w:rsidP="00841D9C">
            <w:pPr>
              <w:jc w:val="center"/>
              <w:rPr>
                <w:rFonts w:ascii="Tahoma" w:hAnsi="Tahoma" w:cs="Tahoma"/>
                <w:b/>
                <w:color w:val="00B050"/>
                <w:sz w:val="24"/>
                <w:szCs w:val="24"/>
              </w:rPr>
            </w:pPr>
            <w:r>
              <w:rPr>
                <w:rFonts w:ascii="Tahoma" w:hAnsi="Tahoma" w:cs="Tahoma"/>
                <w:b/>
                <w:color w:val="00B050"/>
                <w:sz w:val="24"/>
                <w:szCs w:val="24"/>
              </w:rPr>
              <w:t>93,20</w:t>
            </w:r>
          </w:p>
        </w:tc>
        <w:tc>
          <w:tcPr>
            <w:tcW w:w="3260" w:type="dxa"/>
            <w:vAlign w:val="center"/>
          </w:tcPr>
          <w:p w:rsidR="00841D9C" w:rsidRPr="00640B37" w:rsidRDefault="007C222C" w:rsidP="0059489E">
            <w:pPr>
              <w:jc w:val="center"/>
              <w:rPr>
                <w:rFonts w:ascii="Tahoma" w:hAnsi="Tahoma" w:cs="Tahoma"/>
                <w:b/>
                <w:color w:val="00B0F0"/>
                <w:sz w:val="24"/>
                <w:szCs w:val="24"/>
              </w:rPr>
            </w:pPr>
            <w:r>
              <w:rPr>
                <w:rFonts w:ascii="Tahoma" w:hAnsi="Tahoma" w:cs="Tahoma"/>
                <w:b/>
                <w:color w:val="00B0F0"/>
                <w:sz w:val="24"/>
                <w:szCs w:val="24"/>
              </w:rPr>
              <w:t>6,80</w:t>
            </w:r>
          </w:p>
        </w:tc>
      </w:tr>
    </w:tbl>
    <w:p w:rsidR="00841D9C" w:rsidRDefault="00841D9C"/>
    <w:p w:rsidR="00841D9C" w:rsidRDefault="00841D9C"/>
    <w:p w:rsidR="00841D9C" w:rsidRDefault="00841D9C"/>
    <w:p w:rsidR="00E007A8"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E007A8"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6C2C"/>
    <w:rsid w:val="00115611"/>
    <w:rsid w:val="00122E87"/>
    <w:rsid w:val="00186CF1"/>
    <w:rsid w:val="001B250D"/>
    <w:rsid w:val="001F0E96"/>
    <w:rsid w:val="002138BD"/>
    <w:rsid w:val="002B0EE9"/>
    <w:rsid w:val="002B1B8A"/>
    <w:rsid w:val="00304EC0"/>
    <w:rsid w:val="00314942"/>
    <w:rsid w:val="00355649"/>
    <w:rsid w:val="00375CB8"/>
    <w:rsid w:val="0038212E"/>
    <w:rsid w:val="003D0550"/>
    <w:rsid w:val="003E0792"/>
    <w:rsid w:val="0059489E"/>
    <w:rsid w:val="005B60C4"/>
    <w:rsid w:val="005C64C4"/>
    <w:rsid w:val="005D3A4D"/>
    <w:rsid w:val="0061227C"/>
    <w:rsid w:val="00624069"/>
    <w:rsid w:val="00640B37"/>
    <w:rsid w:val="00764A0A"/>
    <w:rsid w:val="007A0EA3"/>
    <w:rsid w:val="007C222C"/>
    <w:rsid w:val="007D2327"/>
    <w:rsid w:val="00841D9C"/>
    <w:rsid w:val="0087559B"/>
    <w:rsid w:val="008A03A5"/>
    <w:rsid w:val="008D2EB0"/>
    <w:rsid w:val="00906738"/>
    <w:rsid w:val="00A21C84"/>
    <w:rsid w:val="00A37313"/>
    <w:rsid w:val="00A90331"/>
    <w:rsid w:val="00B02DC1"/>
    <w:rsid w:val="00B45AAE"/>
    <w:rsid w:val="00BB23C1"/>
    <w:rsid w:val="00BC52DE"/>
    <w:rsid w:val="00C311F1"/>
    <w:rsid w:val="00C41FCC"/>
    <w:rsid w:val="00C45D18"/>
    <w:rsid w:val="00C474D3"/>
    <w:rsid w:val="00C47F67"/>
    <w:rsid w:val="00CD47CF"/>
    <w:rsid w:val="00CE7E7E"/>
    <w:rsid w:val="00DC3AF1"/>
    <w:rsid w:val="00DE3E81"/>
    <w:rsid w:val="00E007A8"/>
    <w:rsid w:val="00E1123F"/>
    <w:rsid w:val="00E17AAA"/>
    <w:rsid w:val="00E55297"/>
    <w:rsid w:val="00ED0D32"/>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2</cp:revision>
  <cp:lastPrinted>2017-01-10T10:06:00Z</cp:lastPrinted>
  <dcterms:created xsi:type="dcterms:W3CDTF">2017-01-10T10:17:00Z</dcterms:created>
  <dcterms:modified xsi:type="dcterms:W3CDTF">2017-01-10T10:17:00Z</dcterms:modified>
</cp:coreProperties>
</file>